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им. М.И. Кутузова»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363EB" w:rsidRDefault="000D467A" w:rsidP="002363EB">
      <w:pPr>
        <w:jc w:val="center"/>
        <w:rPr>
          <w:rFonts w:ascii="Times New Roman" w:hAnsi="Times New Roman" w:cs="Times New Roman"/>
          <w:sz w:val="42"/>
          <w:szCs w:val="42"/>
        </w:rPr>
      </w:pPr>
      <w:r w:rsidRPr="002363EB">
        <w:rPr>
          <w:rFonts w:ascii="Times New Roman" w:hAnsi="Times New Roman" w:cs="Times New Roman"/>
          <w:sz w:val="42"/>
          <w:szCs w:val="42"/>
        </w:rPr>
        <w:t>УЧЕБНО-МЕТОДИЧЕСКИЙ КОМПЛЕКС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(планы практических занятий,</w:t>
      </w:r>
      <w:r w:rsidR="007E51B9">
        <w:rPr>
          <w:rFonts w:ascii="Times New Roman" w:hAnsi="Times New Roman" w:cs="Times New Roman"/>
          <w:sz w:val="28"/>
          <w:szCs w:val="28"/>
        </w:rPr>
        <w:t xml:space="preserve"> перечень вопросов к зачёту и </w:t>
      </w:r>
      <w:proofErr w:type="gramStart"/>
      <w:r w:rsidR="007E51B9">
        <w:rPr>
          <w:rFonts w:ascii="Times New Roman" w:hAnsi="Times New Roman" w:cs="Times New Roman"/>
          <w:sz w:val="28"/>
          <w:szCs w:val="28"/>
        </w:rPr>
        <w:t>рекомендуемой</w:t>
      </w:r>
      <w:proofErr w:type="gramEnd"/>
      <w:r w:rsidR="007E51B9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Pr="0029258A">
        <w:rPr>
          <w:rFonts w:ascii="Times New Roman" w:hAnsi="Times New Roman" w:cs="Times New Roman"/>
          <w:sz w:val="28"/>
          <w:szCs w:val="28"/>
        </w:rPr>
        <w:t>)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258A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r w:rsidR="004E6AB4">
        <w:rPr>
          <w:rFonts w:ascii="Times New Roman" w:hAnsi="Times New Roman" w:cs="Times New Roman"/>
          <w:b/>
          <w:sz w:val="28"/>
          <w:szCs w:val="28"/>
        </w:rPr>
        <w:t>Социально-психологический тренинг профессионального общения</w:t>
      </w:r>
      <w:r w:rsidRPr="0029258A">
        <w:rPr>
          <w:rFonts w:ascii="Times New Roman" w:hAnsi="Times New Roman" w:cs="Times New Roman"/>
          <w:b/>
          <w:sz w:val="28"/>
          <w:szCs w:val="28"/>
        </w:rPr>
        <w:t>»</w:t>
      </w: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67A" w:rsidRPr="0029258A" w:rsidRDefault="000D467A" w:rsidP="00236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для слушателей заочной формы обучения,</w:t>
      </w:r>
    </w:p>
    <w:p w:rsidR="000D467A" w:rsidRDefault="000D467A" w:rsidP="002363EB">
      <w:pPr>
        <w:pStyle w:val="30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29258A">
        <w:rPr>
          <w:sz w:val="28"/>
          <w:szCs w:val="28"/>
        </w:rPr>
        <w:t>обучающихся по специальности 40.05.02. – Правоохранительная деятельность</w:t>
      </w: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Default="004E6AB4" w:rsidP="004E6AB4">
      <w:pPr>
        <w:pStyle w:val="30"/>
        <w:shd w:val="clear" w:color="auto" w:fill="auto"/>
        <w:spacing w:after="0" w:line="240" w:lineRule="auto"/>
        <w:rPr>
          <w:b w:val="0"/>
          <w:sz w:val="28"/>
          <w:szCs w:val="28"/>
        </w:rPr>
      </w:pPr>
    </w:p>
    <w:p w:rsidR="004E6AB4" w:rsidRPr="004E6AB4" w:rsidRDefault="004E6AB4" w:rsidP="004E6AB4">
      <w:pPr>
        <w:pStyle w:val="30"/>
        <w:numPr>
          <w:ilvl w:val="0"/>
          <w:numId w:val="14"/>
        </w:numPr>
        <w:shd w:val="clear" w:color="auto" w:fill="auto"/>
        <w:spacing w:after="0" w:line="240" w:lineRule="auto"/>
        <w:rPr>
          <w:b w:val="0"/>
          <w:color w:val="000000"/>
          <w:sz w:val="42"/>
          <w:szCs w:val="42"/>
          <w:lang w:eastAsia="ru-RU" w:bidi="ru-RU"/>
        </w:rPr>
      </w:pPr>
      <w:r w:rsidRPr="004E6AB4">
        <w:rPr>
          <w:b w:val="0"/>
          <w:color w:val="000000"/>
          <w:sz w:val="42"/>
          <w:szCs w:val="42"/>
          <w:lang w:eastAsia="ru-RU" w:bidi="ru-RU"/>
        </w:rPr>
        <w:t>Планы практических занятий.</w:t>
      </w:r>
    </w:p>
    <w:p w:rsidR="004E6AB4" w:rsidRPr="004E6AB4" w:rsidRDefault="004E6AB4" w:rsidP="004E6AB4">
      <w:pPr>
        <w:pStyle w:val="30"/>
        <w:shd w:val="clear" w:color="auto" w:fill="auto"/>
        <w:spacing w:after="0" w:line="240" w:lineRule="auto"/>
        <w:ind w:firstLine="0"/>
        <w:rPr>
          <w:b w:val="0"/>
          <w:color w:val="000000"/>
          <w:sz w:val="28"/>
          <w:szCs w:val="28"/>
          <w:lang w:eastAsia="ru-RU" w:bidi="ru-RU"/>
        </w:rPr>
      </w:pPr>
    </w:p>
    <w:p w:rsidR="009161BB" w:rsidRPr="0029258A" w:rsidRDefault="009161BB" w:rsidP="00CE77B7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29258A">
        <w:rPr>
          <w:color w:val="000000"/>
          <w:sz w:val="28"/>
          <w:szCs w:val="28"/>
          <w:lang w:eastAsia="ru-RU" w:bidi="ru-RU"/>
        </w:rPr>
        <w:t>Тема 2. Коммуникативная сторона общения.</w:t>
      </w:r>
    </w:p>
    <w:p w:rsidR="009161BB" w:rsidRPr="0029258A" w:rsidRDefault="00CE77B7" w:rsidP="00CE77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9161BB" w:rsidRPr="0029258A" w:rsidRDefault="009161BB" w:rsidP="002925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Default="00CE77B7" w:rsidP="0029258A">
      <w:pPr>
        <w:tabs>
          <w:tab w:val="left" w:pos="6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– 2</w:t>
      </w:r>
      <w:r w:rsidR="009161BB" w:rsidRPr="0029258A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CE77B7" w:rsidRPr="0029258A" w:rsidRDefault="00CE77B7" w:rsidP="00CE77B7">
      <w:pPr>
        <w:tabs>
          <w:tab w:val="left" w:pos="642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258A" w:rsidRDefault="009161BB" w:rsidP="0029258A">
      <w:pPr>
        <w:tabs>
          <w:tab w:val="left" w:pos="6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9161BB" w:rsidRPr="00CE77B7" w:rsidRDefault="009161BB" w:rsidP="00CE77B7">
      <w:pPr>
        <w:pStyle w:val="a3"/>
        <w:numPr>
          <w:ilvl w:val="0"/>
          <w:numId w:val="15"/>
        </w:numPr>
        <w:tabs>
          <w:tab w:val="left" w:pos="24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77B7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CE77B7">
        <w:rPr>
          <w:rFonts w:ascii="Times New Roman" w:hAnsi="Times New Roman" w:cs="Times New Roman"/>
          <w:sz w:val="28"/>
          <w:szCs w:val="28"/>
        </w:rPr>
        <w:t xml:space="preserve">самостоятельно изученный </w:t>
      </w:r>
      <w:r w:rsidRPr="00CE77B7">
        <w:rPr>
          <w:rFonts w:ascii="Times New Roman" w:hAnsi="Times New Roman" w:cs="Times New Roman"/>
          <w:sz w:val="28"/>
          <w:szCs w:val="28"/>
        </w:rPr>
        <w:t>материал в части, касающейся понятия «коммуникация» и особенностей коммуникативного процесса;</w:t>
      </w:r>
    </w:p>
    <w:p w:rsidR="009161BB" w:rsidRPr="00CE77B7" w:rsidRDefault="009161BB" w:rsidP="00CE77B7">
      <w:pPr>
        <w:pStyle w:val="a3"/>
        <w:numPr>
          <w:ilvl w:val="0"/>
          <w:numId w:val="15"/>
        </w:num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77B7">
        <w:rPr>
          <w:rFonts w:ascii="Times New Roman" w:hAnsi="Times New Roman" w:cs="Times New Roman"/>
          <w:sz w:val="28"/>
          <w:szCs w:val="28"/>
        </w:rPr>
        <w:t xml:space="preserve">развивать коммуникативные навыки (в том числе привлечения внимания собеседника, анализа </w:t>
      </w:r>
      <w:proofErr w:type="gramStart"/>
      <w:r w:rsidRPr="00CE77B7">
        <w:rPr>
          <w:rFonts w:ascii="Times New Roman" w:hAnsi="Times New Roman" w:cs="Times New Roman"/>
          <w:sz w:val="28"/>
          <w:szCs w:val="28"/>
        </w:rPr>
        <w:t>невербальных</w:t>
      </w:r>
      <w:proofErr w:type="gramEnd"/>
      <w:r w:rsidRPr="00CE77B7">
        <w:rPr>
          <w:rFonts w:ascii="Times New Roman" w:hAnsi="Times New Roman" w:cs="Times New Roman"/>
          <w:sz w:val="28"/>
          <w:szCs w:val="28"/>
        </w:rPr>
        <w:t xml:space="preserve"> коммуникативных средств и их учёта в процессе общения, вербализации, слушания);</w:t>
      </w:r>
    </w:p>
    <w:p w:rsidR="009161BB" w:rsidRPr="00CE77B7" w:rsidRDefault="009161BB" w:rsidP="00CE77B7">
      <w:pPr>
        <w:pStyle w:val="a3"/>
        <w:numPr>
          <w:ilvl w:val="0"/>
          <w:numId w:val="15"/>
        </w:num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77B7">
        <w:rPr>
          <w:rFonts w:ascii="Times New Roman" w:hAnsi="Times New Roman" w:cs="Times New Roman"/>
          <w:sz w:val="28"/>
          <w:szCs w:val="28"/>
        </w:rPr>
        <w:t>воспитывать высокую речевую и коммуникативную культуру</w:t>
      </w:r>
      <w:r w:rsidR="00CE4282">
        <w:rPr>
          <w:rFonts w:ascii="Times New Roman" w:hAnsi="Times New Roman" w:cs="Times New Roman"/>
          <w:sz w:val="28"/>
          <w:szCs w:val="28"/>
        </w:rPr>
        <w:t xml:space="preserve"> </w:t>
      </w:r>
      <w:r w:rsidRPr="00CE77B7">
        <w:rPr>
          <w:rFonts w:ascii="Times New Roman" w:hAnsi="Times New Roman" w:cs="Times New Roman"/>
          <w:sz w:val="28"/>
          <w:szCs w:val="28"/>
        </w:rPr>
        <w:t>сотрудников правоохранительных органов, стремление к повышению квалификации и расширению кругозора;</w:t>
      </w:r>
    </w:p>
    <w:p w:rsidR="009161BB" w:rsidRPr="00CE77B7" w:rsidRDefault="009161BB" w:rsidP="00CE77B7">
      <w:pPr>
        <w:pStyle w:val="a3"/>
        <w:numPr>
          <w:ilvl w:val="0"/>
          <w:numId w:val="15"/>
        </w:num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77B7">
        <w:rPr>
          <w:rFonts w:ascii="Times New Roman" w:hAnsi="Times New Roman" w:cs="Times New Roman"/>
          <w:sz w:val="28"/>
          <w:szCs w:val="28"/>
        </w:rPr>
        <w:t>способствовать самопознанию.</w:t>
      </w:r>
    </w:p>
    <w:p w:rsidR="009161BB" w:rsidRPr="0029258A" w:rsidRDefault="009161BB" w:rsidP="0029258A">
      <w:p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258A" w:rsidRDefault="009161BB" w:rsidP="00CE4282">
      <w:pPr>
        <w:tabs>
          <w:tab w:val="left" w:pos="58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ПЛАН</w:t>
      </w:r>
    </w:p>
    <w:p w:rsidR="009161BB" w:rsidRPr="00CE4282" w:rsidRDefault="009161BB" w:rsidP="00CE4282">
      <w:pPr>
        <w:pStyle w:val="a3"/>
        <w:numPr>
          <w:ilvl w:val="0"/>
          <w:numId w:val="16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4282">
        <w:rPr>
          <w:rFonts w:ascii="Times New Roman" w:hAnsi="Times New Roman" w:cs="Times New Roman"/>
          <w:sz w:val="28"/>
          <w:szCs w:val="28"/>
        </w:rPr>
        <w:t>Понятие и особенности коммуникативного процесса.</w:t>
      </w:r>
    </w:p>
    <w:p w:rsidR="009161BB" w:rsidRPr="00CE4282" w:rsidRDefault="009161BB" w:rsidP="00CE4282">
      <w:pPr>
        <w:pStyle w:val="a3"/>
        <w:numPr>
          <w:ilvl w:val="0"/>
          <w:numId w:val="16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4282">
        <w:rPr>
          <w:rFonts w:ascii="Times New Roman" w:hAnsi="Times New Roman" w:cs="Times New Roman"/>
          <w:sz w:val="28"/>
          <w:szCs w:val="28"/>
        </w:rPr>
        <w:t>Речь как средство коммуникативного процесса.</w:t>
      </w:r>
    </w:p>
    <w:p w:rsidR="009161BB" w:rsidRPr="00CE4282" w:rsidRDefault="009161BB" w:rsidP="00CE4282">
      <w:pPr>
        <w:pStyle w:val="a3"/>
        <w:numPr>
          <w:ilvl w:val="0"/>
          <w:numId w:val="16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4282">
        <w:rPr>
          <w:rFonts w:ascii="Times New Roman" w:hAnsi="Times New Roman" w:cs="Times New Roman"/>
          <w:sz w:val="28"/>
          <w:szCs w:val="28"/>
        </w:rPr>
        <w:lastRenderedPageBreak/>
        <w:t>Обратная связь и её роль в процессе общения.</w:t>
      </w:r>
    </w:p>
    <w:p w:rsidR="009161BB" w:rsidRPr="00CE4282" w:rsidRDefault="009161BB" w:rsidP="00CE4282">
      <w:pPr>
        <w:pStyle w:val="a3"/>
        <w:numPr>
          <w:ilvl w:val="0"/>
          <w:numId w:val="16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4282">
        <w:rPr>
          <w:rFonts w:ascii="Times New Roman" w:hAnsi="Times New Roman" w:cs="Times New Roman"/>
          <w:sz w:val="28"/>
          <w:szCs w:val="28"/>
        </w:rPr>
        <w:t>Невербальная коммуникация.</w:t>
      </w:r>
    </w:p>
    <w:p w:rsidR="009161BB" w:rsidRPr="0029258A" w:rsidRDefault="009161BB" w:rsidP="0029258A">
      <w:pPr>
        <w:tabs>
          <w:tab w:val="left" w:pos="235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CE4282" w:rsidRDefault="00CE4282" w:rsidP="00CE4282">
      <w:pPr>
        <w:tabs>
          <w:tab w:val="left" w:pos="23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9161BB" w:rsidRPr="0029258A" w:rsidRDefault="009161BB" w:rsidP="0029258A">
      <w:pPr>
        <w:tabs>
          <w:tab w:val="left" w:pos="235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актуализируйте материал, 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изученный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 xml:space="preserve"> в рамках дисциплин «Психология» и «Психология в деятельности сотрудников ОВД». Целесообразно проанализировать собственный опыт общения с точки зрения его успехов и неудач и их возможных причин, попросить родственников, друзей, знакомых дать оценку вашей общительности и 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коммуникативным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 xml:space="preserve"> умениям.</w:t>
      </w:r>
    </w:p>
    <w:p w:rsidR="009161BB" w:rsidRPr="0029258A" w:rsidRDefault="009161BB" w:rsidP="0029258A">
      <w:pPr>
        <w:tabs>
          <w:tab w:val="left" w:pos="235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CD63AB" w:rsidRDefault="00CD63AB" w:rsidP="00CD63AB">
      <w:pPr>
        <w:tabs>
          <w:tab w:val="left" w:pos="23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9161BB" w:rsidRPr="0029258A" w:rsidRDefault="009161BB" w:rsidP="002925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Коммуникация, обратная связь, нерефлексивное слушание, рефлексивное слушание, эмпатическое слушание.</w:t>
      </w:r>
    </w:p>
    <w:p w:rsidR="009161BB" w:rsidRPr="0029258A" w:rsidRDefault="009161BB" w:rsidP="002925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258A" w:rsidRDefault="00CD63AB" w:rsidP="00CD63AB">
      <w:pPr>
        <w:pStyle w:val="30"/>
        <w:shd w:val="clear" w:color="auto" w:fill="auto"/>
        <w:spacing w:after="0" w:line="240" w:lineRule="auto"/>
        <w:ind w:left="34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Тема</w:t>
      </w:r>
      <w:r w:rsidR="009161BB" w:rsidRPr="0029258A">
        <w:rPr>
          <w:color w:val="000000"/>
          <w:sz w:val="28"/>
          <w:szCs w:val="28"/>
          <w:lang w:eastAsia="ru-RU" w:bidi="ru-RU"/>
        </w:rPr>
        <w:t>. Перцептивная сторона общения.</w:t>
      </w:r>
    </w:p>
    <w:p w:rsidR="009161BB" w:rsidRPr="0029258A" w:rsidRDefault="00CD63AB" w:rsidP="00CD63A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9161BB" w:rsidRPr="0029258A" w:rsidRDefault="009161BB" w:rsidP="002925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Default="00CD63AB" w:rsidP="0029258A">
      <w:pPr>
        <w:tabs>
          <w:tab w:val="left" w:pos="6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– 2</w:t>
      </w:r>
      <w:r w:rsidR="009161BB" w:rsidRPr="0029258A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CD63AB" w:rsidRPr="0029258A" w:rsidRDefault="00CD63AB" w:rsidP="00CD63AB">
      <w:pPr>
        <w:tabs>
          <w:tab w:val="left" w:pos="642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258A" w:rsidRDefault="009161BB" w:rsidP="0029258A">
      <w:pPr>
        <w:tabs>
          <w:tab w:val="left" w:pos="642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9161BB" w:rsidRPr="00D0532A" w:rsidRDefault="009161BB" w:rsidP="00D0532A">
      <w:pPr>
        <w:pStyle w:val="a3"/>
        <w:numPr>
          <w:ilvl w:val="0"/>
          <w:numId w:val="17"/>
        </w:numPr>
        <w:tabs>
          <w:tab w:val="left" w:pos="24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D0532A" w:rsidRPr="00D0532A">
        <w:rPr>
          <w:rFonts w:ascii="Times New Roman" w:hAnsi="Times New Roman" w:cs="Times New Roman"/>
          <w:sz w:val="28"/>
          <w:szCs w:val="28"/>
        </w:rPr>
        <w:t xml:space="preserve">самостоятельно изученный </w:t>
      </w:r>
      <w:r w:rsidRPr="00D0532A">
        <w:rPr>
          <w:rFonts w:ascii="Times New Roman" w:hAnsi="Times New Roman" w:cs="Times New Roman"/>
          <w:sz w:val="28"/>
          <w:szCs w:val="28"/>
        </w:rPr>
        <w:t>материал в части, касающейся понятия межличностной перцепции, её механизмов и эффектов;</w:t>
      </w:r>
    </w:p>
    <w:p w:rsidR="009161BB" w:rsidRPr="00D0532A" w:rsidRDefault="009161BB" w:rsidP="00D0532A">
      <w:pPr>
        <w:pStyle w:val="a3"/>
        <w:numPr>
          <w:ilvl w:val="0"/>
          <w:numId w:val="17"/>
        </w:num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>формировать знаниевую компоненту умения выстраивать оптимальную стратегию общения с людьми, а также отдельные входящие в его состав навыки;</w:t>
      </w:r>
    </w:p>
    <w:p w:rsidR="009161BB" w:rsidRPr="00D0532A" w:rsidRDefault="009161BB" w:rsidP="00D0532A">
      <w:pPr>
        <w:pStyle w:val="a3"/>
        <w:numPr>
          <w:ilvl w:val="0"/>
          <w:numId w:val="17"/>
        </w:num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>воспитывать высокую коммуникативную культуру, стремление к повышению квалификации и расширению кругозора;</w:t>
      </w:r>
    </w:p>
    <w:p w:rsidR="009161BB" w:rsidRPr="00D0532A" w:rsidRDefault="009161BB" w:rsidP="00D0532A">
      <w:pPr>
        <w:pStyle w:val="a3"/>
        <w:numPr>
          <w:ilvl w:val="0"/>
          <w:numId w:val="17"/>
        </w:num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>способствовать самопознанию.</w:t>
      </w:r>
    </w:p>
    <w:p w:rsidR="009161BB" w:rsidRPr="0029258A" w:rsidRDefault="009161BB" w:rsidP="0029258A">
      <w:pPr>
        <w:tabs>
          <w:tab w:val="left" w:pos="24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258A" w:rsidRDefault="009161BB" w:rsidP="00D0532A">
      <w:pPr>
        <w:tabs>
          <w:tab w:val="left" w:pos="58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ПЛАН</w:t>
      </w:r>
    </w:p>
    <w:p w:rsidR="009161BB" w:rsidRPr="00D0532A" w:rsidRDefault="009161BB" w:rsidP="00D0532A">
      <w:pPr>
        <w:pStyle w:val="a3"/>
        <w:numPr>
          <w:ilvl w:val="0"/>
          <w:numId w:val="18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>Понятие и особенности межличностного восприятия.</w:t>
      </w:r>
    </w:p>
    <w:p w:rsidR="009161BB" w:rsidRPr="00D0532A" w:rsidRDefault="009161BB" w:rsidP="00D0532A">
      <w:pPr>
        <w:pStyle w:val="a3"/>
        <w:numPr>
          <w:ilvl w:val="0"/>
          <w:numId w:val="18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>Механизмы межличностного восприятия.</w:t>
      </w:r>
    </w:p>
    <w:p w:rsidR="009161BB" w:rsidRPr="00D0532A" w:rsidRDefault="009161BB" w:rsidP="00D0532A">
      <w:pPr>
        <w:pStyle w:val="a3"/>
        <w:numPr>
          <w:ilvl w:val="0"/>
          <w:numId w:val="18"/>
        </w:numPr>
        <w:tabs>
          <w:tab w:val="left" w:pos="232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0532A">
        <w:rPr>
          <w:rFonts w:ascii="Times New Roman" w:hAnsi="Times New Roman" w:cs="Times New Roman"/>
          <w:sz w:val="28"/>
          <w:szCs w:val="28"/>
        </w:rPr>
        <w:t>Понятие и приёмы установления психологического контакта.</w:t>
      </w:r>
    </w:p>
    <w:p w:rsidR="009161BB" w:rsidRPr="0029258A" w:rsidRDefault="009161BB" w:rsidP="0029258A">
      <w:pPr>
        <w:tabs>
          <w:tab w:val="left" w:pos="235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3100" w:rsidRDefault="00293100" w:rsidP="00293100">
      <w:pPr>
        <w:tabs>
          <w:tab w:val="left" w:pos="23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РЕКОМЕНДАЦИИ</w:t>
      </w:r>
    </w:p>
    <w:p w:rsidR="009161BB" w:rsidRPr="0029258A" w:rsidRDefault="009161BB" w:rsidP="0029258A">
      <w:pPr>
        <w:tabs>
          <w:tab w:val="left" w:pos="235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При подготовке к занятиям рассматриваемые в рамках темы теоретические положения «приложите» к житейским и/или профессиональным ситуациям общения, участником которых вы были, проанализируйте их с точки зрения действовавших в них механизмов, ошибок восприятия (если таковые имели место) и т.д.</w:t>
      </w:r>
    </w:p>
    <w:p w:rsidR="009161BB" w:rsidRPr="0029258A" w:rsidRDefault="009161BB" w:rsidP="0029258A">
      <w:pPr>
        <w:tabs>
          <w:tab w:val="left" w:pos="235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161BB" w:rsidRPr="00293100" w:rsidRDefault="00293100" w:rsidP="00293100">
      <w:pPr>
        <w:tabs>
          <w:tab w:val="left" w:pos="235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9161BB" w:rsidRPr="0029258A" w:rsidRDefault="009161BB" w:rsidP="002931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Социальная перцепция, межличностная перцепция, механизм межличностного восприятия, идентификация, эмпатия, рефлексия, аттракция, эффект ореола, эффект новизны и первичности, эффект стереотипизации, каузальная атрибуция.</w:t>
      </w:r>
    </w:p>
    <w:p w:rsidR="007861E1" w:rsidRPr="0029258A" w:rsidRDefault="007861E1" w:rsidP="002925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861E1" w:rsidRDefault="00186B2A" w:rsidP="00186B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7861E1" w:rsidRPr="0029258A">
        <w:rPr>
          <w:rFonts w:ascii="Times New Roman" w:hAnsi="Times New Roman" w:cs="Times New Roman"/>
          <w:b/>
          <w:sz w:val="28"/>
          <w:szCs w:val="28"/>
        </w:rPr>
        <w:t>. Общение в ситуации конфликта.</w:t>
      </w:r>
    </w:p>
    <w:p w:rsidR="00186B2A" w:rsidRDefault="00186B2A" w:rsidP="00186B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86B2A" w:rsidRPr="00186B2A" w:rsidRDefault="00186B2A" w:rsidP="00186B2A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самостоятельного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изучения: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Особенности профессионального общения сотрудника ОВД с различными категориями граждан.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iCs/>
          <w:sz w:val="28"/>
          <w:szCs w:val="28"/>
        </w:rPr>
        <w:t xml:space="preserve">Методы нейтрализации причин </w:t>
      </w:r>
      <w:r w:rsidRPr="0029258A">
        <w:rPr>
          <w:rFonts w:ascii="Times New Roman" w:hAnsi="Times New Roman" w:cs="Times New Roman"/>
          <w:sz w:val="28"/>
          <w:szCs w:val="28"/>
        </w:rPr>
        <w:t>возникновения конфликтов между сотрудником ОВД и гражданами.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Условия бесконфликтного взаимодействия с гражданами.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iCs/>
          <w:sz w:val="28"/>
          <w:szCs w:val="28"/>
        </w:rPr>
        <w:t>Понятие и методы управления конфликтом.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Методы психокоррекции конфликтного поведения.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Психологические факторы нормализации стресса.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Конфликтная личность и её роль в конфликте.</w:t>
      </w:r>
    </w:p>
    <w:p w:rsidR="007861E1" w:rsidRPr="0029258A" w:rsidRDefault="007861E1" w:rsidP="00810C62">
      <w:pPr>
        <w:pStyle w:val="a3"/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Условия и факторы разрешения конфликтов.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Стратегии и способы разрешения конфликтов.</w:t>
      </w:r>
    </w:p>
    <w:p w:rsidR="007861E1" w:rsidRPr="0029258A" w:rsidRDefault="007861E1" w:rsidP="00810C62">
      <w:pPr>
        <w:widowControl/>
        <w:numPr>
          <w:ilvl w:val="0"/>
          <w:numId w:val="19"/>
        </w:numPr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Сотрудник ОВД как посредник в конфликте.</w:t>
      </w:r>
    </w:p>
    <w:p w:rsidR="007861E1" w:rsidRPr="00810C62" w:rsidRDefault="007861E1" w:rsidP="00810C62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0C62">
        <w:rPr>
          <w:rFonts w:ascii="Times New Roman" w:hAnsi="Times New Roman" w:cs="Times New Roman"/>
          <w:sz w:val="28"/>
          <w:szCs w:val="28"/>
        </w:rPr>
        <w:t>Переговоры с преступниками.</w:t>
      </w:r>
    </w:p>
    <w:p w:rsidR="009161BB" w:rsidRDefault="009161BB" w:rsidP="002925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5894" w:rsidRDefault="008A5894" w:rsidP="008A589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подготовки к занятию </w:t>
      </w:r>
      <w:r w:rsidR="000079C3">
        <w:rPr>
          <w:rFonts w:ascii="Times New Roman" w:hAnsi="Times New Roman" w:cs="Times New Roman"/>
          <w:sz w:val="28"/>
          <w:szCs w:val="28"/>
        </w:rPr>
        <w:t>актуализируйте знания, полученные в рамках изучения дисциплины «Психология конфликта».</w:t>
      </w:r>
    </w:p>
    <w:p w:rsidR="008A5894" w:rsidRDefault="008A5894" w:rsidP="0029258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079C3" w:rsidRPr="000079C3" w:rsidRDefault="000079C3" w:rsidP="000079C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42"/>
          <w:szCs w:val="42"/>
        </w:rPr>
      </w:pPr>
      <w:r w:rsidRPr="000079C3">
        <w:rPr>
          <w:rFonts w:ascii="Times New Roman" w:hAnsi="Times New Roman" w:cs="Times New Roman"/>
          <w:sz w:val="42"/>
          <w:szCs w:val="42"/>
        </w:rPr>
        <w:t>Вопросы к зачёту.</w:t>
      </w:r>
    </w:p>
    <w:p w:rsidR="000079C3" w:rsidRDefault="000079C3" w:rsidP="0029258A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079C3" w:rsidRPr="000079C3" w:rsidRDefault="000079C3" w:rsidP="000079C3">
      <w:pPr>
        <w:pStyle w:val="a3"/>
        <w:numPr>
          <w:ilvl w:val="1"/>
          <w:numId w:val="14"/>
        </w:num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079C3">
        <w:rPr>
          <w:rFonts w:ascii="Times New Roman" w:hAnsi="Times New Roman" w:cs="Times New Roman"/>
          <w:b/>
          <w:sz w:val="28"/>
          <w:szCs w:val="28"/>
        </w:rPr>
        <w:t>Примерный перечень вопросов к зачёту.</w:t>
      </w:r>
    </w:p>
    <w:p w:rsidR="009161BB" w:rsidRPr="0029258A" w:rsidRDefault="009161BB" w:rsidP="0029258A">
      <w:pPr>
        <w:tabs>
          <w:tab w:val="left" w:pos="1080"/>
        </w:tabs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Общая характеристика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Структура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Профессиональное общение сотрудника ОВД.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Коммуникативная компетентность и её роль в повышении эффективности деятельности сотрудника ОВД.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Социально-психологический тренинг как средство формирования и развития коммуникативной компетентности.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Речь как средство коммуникации.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Роль обратной связи в процессе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Стили слушания и успешность диалога.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Слагаемые убедительности: коммуникатор, сообщение, канал коммуникации, аудитория.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Коммуникативные барьеры и технология их преодоления.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lastRenderedPageBreak/>
        <w:t>Речевая культура сотрудника ОВД.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Невербальная коммуникация, её функции и психотехника использования в процессе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Социальные нормы и социальный контроль как условия совместной деятельности и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Роль и ролевые ожидания в процессе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Структура взаимодействия. Транзактный анализ.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Гуманистический, манипулятивный и ритуальный стили общения.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Социальная перцепция.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Механизмы межличностного восприятия.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Эффекты межличностного восприятия.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Точность межличностного восприятия. Каузальная атрибуция.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Понятие и приёмы установления психологического контакта.</w:t>
      </w:r>
    </w:p>
    <w:p w:rsidR="009161BB" w:rsidRPr="000079C3" w:rsidRDefault="009161BB" w:rsidP="000079C3">
      <w:pPr>
        <w:pStyle w:val="a3"/>
        <w:widowControl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79C3">
        <w:rPr>
          <w:rFonts w:ascii="Times New Roman" w:hAnsi="Times New Roman" w:cs="Times New Roman"/>
          <w:sz w:val="28"/>
          <w:szCs w:val="28"/>
        </w:rPr>
        <w:t>Особенности профессионального общения сотрудника ОВД с различными категориями граждан.</w:t>
      </w:r>
    </w:p>
    <w:p w:rsidR="007861E1" w:rsidRPr="0029258A" w:rsidRDefault="007861E1" w:rsidP="0029258A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D510D" w:rsidRDefault="004D510D" w:rsidP="004D510D">
      <w:pPr>
        <w:pStyle w:val="a3"/>
        <w:widowControl/>
        <w:numPr>
          <w:ilvl w:val="1"/>
          <w:numId w:val="1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10D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4D510D" w:rsidRDefault="004D510D" w:rsidP="004D510D">
      <w:pPr>
        <w:widowControl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7861E1" w:rsidRPr="004D510D" w:rsidRDefault="007861E1" w:rsidP="004D510D">
      <w:pPr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10D">
        <w:rPr>
          <w:rFonts w:ascii="Times New Roman" w:eastAsia="Batang" w:hAnsi="Times New Roman" w:cs="Times New Roman"/>
          <w:sz w:val="28"/>
          <w:szCs w:val="28"/>
        </w:rPr>
        <w:t xml:space="preserve">Оценка «зачтено» выставляется обучающемуся, если </w:t>
      </w:r>
      <w:r w:rsidRPr="004D510D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4D510D">
        <w:rPr>
          <w:rFonts w:ascii="Times New Roman" w:eastAsia="Batang" w:hAnsi="Times New Roman" w:cs="Times New Roman"/>
          <w:sz w:val="28"/>
          <w:szCs w:val="28"/>
        </w:rPr>
        <w:t>.</w:t>
      </w:r>
    </w:p>
    <w:p w:rsidR="007861E1" w:rsidRDefault="007861E1" w:rsidP="0029258A">
      <w:pPr>
        <w:tabs>
          <w:tab w:val="left" w:pos="1080"/>
        </w:tabs>
        <w:ind w:firstLine="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29258A">
        <w:rPr>
          <w:rFonts w:ascii="Times New Roman" w:eastAsia="Batang" w:hAnsi="Times New Roman" w:cs="Times New Roman"/>
          <w:sz w:val="28"/>
          <w:szCs w:val="28"/>
        </w:rPr>
        <w:t>Оценка «не зачтено» 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4D510D" w:rsidRDefault="004D510D" w:rsidP="004D510D">
      <w:pPr>
        <w:tabs>
          <w:tab w:val="left" w:pos="1080"/>
        </w:tabs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4D510D" w:rsidRDefault="004D510D" w:rsidP="004D510D">
      <w:pPr>
        <w:tabs>
          <w:tab w:val="left" w:pos="1080"/>
        </w:tabs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4D510D" w:rsidRDefault="004D510D" w:rsidP="004D510D">
      <w:pPr>
        <w:tabs>
          <w:tab w:val="left" w:pos="1080"/>
        </w:tabs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4D510D" w:rsidRPr="004D510D" w:rsidRDefault="004D510D" w:rsidP="004D510D">
      <w:pPr>
        <w:pStyle w:val="a3"/>
        <w:numPr>
          <w:ilvl w:val="0"/>
          <w:numId w:val="14"/>
        </w:numPr>
        <w:tabs>
          <w:tab w:val="left" w:pos="1080"/>
        </w:tabs>
        <w:jc w:val="both"/>
        <w:rPr>
          <w:rFonts w:ascii="Times New Roman" w:eastAsia="Batang" w:hAnsi="Times New Roman" w:cs="Times New Roman"/>
          <w:sz w:val="42"/>
          <w:szCs w:val="42"/>
        </w:rPr>
      </w:pPr>
      <w:r w:rsidRPr="004D510D">
        <w:rPr>
          <w:rFonts w:ascii="Times New Roman" w:eastAsia="Batang" w:hAnsi="Times New Roman" w:cs="Times New Roman"/>
          <w:sz w:val="42"/>
          <w:szCs w:val="42"/>
        </w:rPr>
        <w:t>Литература, рекомендуемая для подготовки к практическим занятиям и зачёту.</w:t>
      </w:r>
    </w:p>
    <w:p w:rsidR="004D510D" w:rsidRDefault="004D510D" w:rsidP="004D510D">
      <w:pPr>
        <w:widowControl/>
        <w:shd w:val="clear" w:color="auto" w:fill="FFFFFF"/>
        <w:ind w:left="-357"/>
        <w:jc w:val="both"/>
        <w:rPr>
          <w:rFonts w:ascii="Times New Roman" w:hAnsi="Times New Roman" w:cs="Times New Roman"/>
          <w:sz w:val="28"/>
          <w:szCs w:val="28"/>
        </w:rPr>
      </w:pPr>
    </w:p>
    <w:p w:rsidR="001C249E" w:rsidRPr="001C249E" w:rsidRDefault="001C249E" w:rsidP="001C249E">
      <w:pPr>
        <w:widowControl/>
        <w:shd w:val="clear" w:color="auto" w:fill="FFFFFF"/>
        <w:ind w:left="-35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249E">
        <w:rPr>
          <w:rFonts w:ascii="Times New Roman" w:hAnsi="Times New Roman" w:cs="Times New Roman"/>
          <w:sz w:val="28"/>
          <w:szCs w:val="28"/>
          <w:u w:val="single"/>
        </w:rPr>
        <w:t>Основная литература</w:t>
      </w:r>
    </w:p>
    <w:p w:rsidR="0029258A" w:rsidRDefault="0029258A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Андреева Г.М. Социальная психология: Учебник для высших учебных заведений/Г.М. Андреева. – 5-е изд., испр. и доп. – М.: Аспект Пресс, 2010.</w:t>
      </w:r>
    </w:p>
    <w:p w:rsidR="000D60E7" w:rsidRDefault="000D60E7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Большакова С.Е. Основы речевой культуры сотрудников органов внутренних дел. – М.: А.П.О., 1992.</w:t>
      </w:r>
    </w:p>
    <w:p w:rsidR="007F34B1" w:rsidRDefault="007F34B1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Караяни А.Г. Психология общения и переговоров в экстремальных условиях: учеб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>особие для студентов вузов, обучающихся по специальностям «Юриспруденция», «Правоохранительная деятельность»/А.Г. Караяни, В.Л. Цветков. – М.: ЮНИТИ-ДАНА: Закон и право, 2009.</w:t>
      </w:r>
    </w:p>
    <w:p w:rsidR="007F34B1" w:rsidRDefault="007F34B1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 xml:space="preserve">Костина Л.Н. Психология в деятельности сотрудников милиции общественной безопасности: 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Учебно-методическое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 xml:space="preserve"> пособие для курсантов 4 курса очной формы обучения (023100 – правоохранительная деятельность). Орёл: ОрЮИ МВД России, 2004.</w:t>
      </w:r>
    </w:p>
    <w:p w:rsidR="007F34B1" w:rsidRDefault="007F34B1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Михайлова В.П. Юридическая психология: учеб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>особие/В.П. Михайлова, Н.И. Корытченкова, Л.А. Александрова. – М.: Флинта: МПСИ, 2008.</w:t>
      </w:r>
    </w:p>
    <w:p w:rsidR="00675E53" w:rsidRDefault="00675E53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Олейник А.Н. Основы конфликтологии. Психологические средства деятельности сотрудников органов внутренних дел в ситуациях конфликта. – М.: А.П.О., 1992.</w:t>
      </w:r>
    </w:p>
    <w:p w:rsidR="00675E53" w:rsidRDefault="00675E53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Прикладная юридическая психология: Учеб. пособие для вузов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>од ред. проф. А.М. Столяренко. – М.: ЮНИТИ-ДАНА, 2001.</w:t>
      </w:r>
    </w:p>
    <w:p w:rsidR="00675E53" w:rsidRDefault="00675E53" w:rsidP="001C249E">
      <w:pPr>
        <w:pStyle w:val="a3"/>
        <w:widowControl/>
        <w:numPr>
          <w:ilvl w:val="0"/>
          <w:numId w:val="21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75E53">
        <w:rPr>
          <w:rFonts w:ascii="Times New Roman" w:hAnsi="Times New Roman" w:cs="Times New Roman"/>
          <w:sz w:val="28"/>
          <w:szCs w:val="28"/>
        </w:rPr>
        <w:t>Филонов Л.Б. Тренинги делового общения сотрудников органов внутренних дел с различными категориями граждан. – М.: А.П.О., 1992.</w:t>
      </w:r>
    </w:p>
    <w:p w:rsidR="001C249E" w:rsidRDefault="001C249E" w:rsidP="001C249E">
      <w:pPr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C249E" w:rsidRDefault="001C249E" w:rsidP="001C249E">
      <w:pPr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1C249E" w:rsidRPr="000D60E7" w:rsidRDefault="001C249E" w:rsidP="000D60E7">
      <w:pPr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C249E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29258A" w:rsidRPr="0029258A" w:rsidRDefault="0029258A" w:rsidP="000D60E7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Андрюшин Г.Д. Конфликтология: Учебное пособие. – Орёл: ОрЮИ МВД РФ, 2005.</w:t>
      </w:r>
    </w:p>
    <w:p w:rsidR="0029258A" w:rsidRPr="000D60E7" w:rsidRDefault="0029258A" w:rsidP="000D60E7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Бодалёв А.А. Восприятие и понимание человека человеком. – М., 1982.</w:t>
      </w:r>
    </w:p>
    <w:p w:rsidR="0029258A" w:rsidRPr="0029258A" w:rsidRDefault="0029258A" w:rsidP="000D60E7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Бороздина Г.В. Психология делового общения. – М.: ИНФРА – М, 2000.</w:t>
      </w:r>
    </w:p>
    <w:p w:rsidR="0029258A" w:rsidRPr="007F34B1" w:rsidRDefault="0029258A" w:rsidP="007F34B1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Илларионов В.П. Переговоры с преступниками. – М.: А.П.О., 1993.</w:t>
      </w:r>
    </w:p>
    <w:p w:rsidR="0029258A" w:rsidRPr="007F34B1" w:rsidRDefault="0029258A" w:rsidP="007F34B1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Китов А.И. Психология управления. – М.: РИО Академии МВД СССР, 1976.</w:t>
      </w:r>
    </w:p>
    <w:p w:rsidR="0029258A" w:rsidRPr="00675E53" w:rsidRDefault="0029258A" w:rsidP="00675E53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Крысько В.Г. Социальная психология: Учебник для вузов. – 2-е изд. – СПб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>Питер, 2007.</w:t>
      </w:r>
    </w:p>
    <w:p w:rsidR="00676148" w:rsidRDefault="0029258A" w:rsidP="00676148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29258A">
        <w:rPr>
          <w:rFonts w:ascii="Times New Roman" w:hAnsi="Times New Roman" w:cs="Times New Roman"/>
          <w:sz w:val="28"/>
          <w:szCs w:val="28"/>
        </w:rPr>
        <w:t>Петровский А.В. Психология: учебник для студ. высш. учеб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58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29258A">
        <w:rPr>
          <w:rFonts w:ascii="Times New Roman" w:hAnsi="Times New Roman" w:cs="Times New Roman"/>
          <w:sz w:val="28"/>
          <w:szCs w:val="28"/>
        </w:rPr>
        <w:t>аведений/А.В. Петровский, М.Г. Ярошевский. – 5-е изд., стер. – М.: Издательский центр «Академия», 2006.</w:t>
      </w:r>
    </w:p>
    <w:p w:rsidR="0029258A" w:rsidRDefault="0029258A" w:rsidP="00676148">
      <w:pPr>
        <w:pStyle w:val="a3"/>
        <w:widowControl/>
        <w:numPr>
          <w:ilvl w:val="0"/>
          <w:numId w:val="22"/>
        </w:num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76148">
        <w:rPr>
          <w:rFonts w:ascii="Times New Roman" w:hAnsi="Times New Roman" w:cs="Times New Roman"/>
          <w:sz w:val="28"/>
          <w:szCs w:val="28"/>
        </w:rPr>
        <w:t>Фулфер М. Искусство чтения по лицу/М. Фулфер//Пер. с англ. П.А. Самсонов. – Мн.: ООО «Попурри», 2004.</w:t>
      </w:r>
    </w:p>
    <w:p w:rsidR="00676148" w:rsidRDefault="00676148" w:rsidP="00676148">
      <w:pPr>
        <w:widowControl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676148" w:rsidRPr="00676148" w:rsidRDefault="00676148" w:rsidP="00676148">
      <w:pPr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76148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29258A" w:rsidRPr="00676148" w:rsidRDefault="0029258A" w:rsidP="00676148">
      <w:pPr>
        <w:pStyle w:val="a3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676148">
          <w:rPr>
            <w:rStyle w:val="a8"/>
            <w:rFonts w:ascii="Times New Roman" w:hAnsi="Times New Roman" w:cs="Times New Roman"/>
            <w:sz w:val="28"/>
            <w:szCs w:val="28"/>
          </w:rPr>
          <w:t>http://bookap.info/r/sociopsy</w:t>
        </w:r>
      </w:hyperlink>
      <w:r w:rsidRPr="00676148">
        <w:rPr>
          <w:rFonts w:ascii="Times New Roman" w:hAnsi="Times New Roman" w:cs="Times New Roman"/>
          <w:sz w:val="28"/>
          <w:szCs w:val="28"/>
        </w:rPr>
        <w:t xml:space="preserve"> - «Библиотека психологической литературы».</w:t>
      </w:r>
    </w:p>
    <w:p w:rsidR="0029258A" w:rsidRPr="00676148" w:rsidRDefault="0029258A" w:rsidP="00676148">
      <w:pPr>
        <w:pStyle w:val="a3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676148">
          <w:rPr>
            <w:rStyle w:val="a8"/>
            <w:rFonts w:ascii="Times New Roman" w:hAnsi="Times New Roman" w:cs="Times New Roman"/>
            <w:sz w:val="28"/>
            <w:szCs w:val="28"/>
          </w:rPr>
          <w:t>http://flogiston.ru/articles/social</w:t>
        </w:r>
      </w:hyperlink>
      <w:r w:rsidRPr="00676148">
        <w:rPr>
          <w:rFonts w:ascii="Times New Roman" w:hAnsi="Times New Roman" w:cs="Times New Roman"/>
          <w:sz w:val="28"/>
          <w:szCs w:val="28"/>
        </w:rPr>
        <w:t xml:space="preserve"> - «Флогистон: психология из первых рук».</w:t>
      </w:r>
    </w:p>
    <w:p w:rsidR="0029258A" w:rsidRPr="00676148" w:rsidRDefault="0029258A" w:rsidP="00676148">
      <w:pPr>
        <w:pStyle w:val="a3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676148">
          <w:rPr>
            <w:rStyle w:val="a8"/>
            <w:rFonts w:ascii="Times New Roman" w:hAnsi="Times New Roman" w:cs="Times New Roman"/>
            <w:sz w:val="28"/>
            <w:szCs w:val="28"/>
          </w:rPr>
          <w:t>http://psylib.myword.ru/</w:t>
        </w:r>
      </w:hyperlink>
      <w:r w:rsidRPr="00676148">
        <w:rPr>
          <w:rFonts w:ascii="Times New Roman" w:hAnsi="Times New Roman" w:cs="Times New Roman"/>
          <w:sz w:val="28"/>
          <w:szCs w:val="28"/>
        </w:rPr>
        <w:t xml:space="preserve"> - библиотека психологического форума.</w:t>
      </w:r>
    </w:p>
    <w:p w:rsidR="009161BB" w:rsidRPr="00676148" w:rsidRDefault="0029258A" w:rsidP="0029258A">
      <w:pPr>
        <w:pStyle w:val="a3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676148">
          <w:rPr>
            <w:rStyle w:val="a8"/>
            <w:rFonts w:ascii="Times New Roman" w:hAnsi="Times New Roman" w:cs="Times New Roman"/>
            <w:sz w:val="28"/>
            <w:szCs w:val="28"/>
          </w:rPr>
          <w:t>http://www.portal-psychology.ru/</w:t>
        </w:r>
      </w:hyperlink>
      <w:r w:rsidRPr="00676148">
        <w:rPr>
          <w:rFonts w:ascii="Times New Roman" w:hAnsi="Times New Roman" w:cs="Times New Roman"/>
          <w:sz w:val="28"/>
          <w:szCs w:val="28"/>
        </w:rPr>
        <w:t xml:space="preserve"> - портал «</w:t>
      </w:r>
      <w:proofErr w:type="gramStart"/>
      <w:r w:rsidRPr="00676148">
        <w:rPr>
          <w:rFonts w:ascii="Times New Roman" w:hAnsi="Times New Roman" w:cs="Times New Roman"/>
          <w:sz w:val="28"/>
          <w:szCs w:val="28"/>
        </w:rPr>
        <w:t>Академическая</w:t>
      </w:r>
      <w:proofErr w:type="gramEnd"/>
      <w:r w:rsidRPr="00676148">
        <w:rPr>
          <w:rFonts w:ascii="Times New Roman" w:hAnsi="Times New Roman" w:cs="Times New Roman"/>
          <w:sz w:val="28"/>
          <w:szCs w:val="28"/>
        </w:rPr>
        <w:t xml:space="preserve"> психология – практике».</w:t>
      </w:r>
      <w:bookmarkStart w:id="0" w:name="_GoBack"/>
      <w:bookmarkEnd w:id="0"/>
    </w:p>
    <w:sectPr w:rsidR="009161BB" w:rsidRPr="00676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36368"/>
    <w:multiLevelType w:val="hybridMultilevel"/>
    <w:tmpl w:val="B34C1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54FDF"/>
    <w:multiLevelType w:val="hybridMultilevel"/>
    <w:tmpl w:val="C59EB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61456"/>
    <w:multiLevelType w:val="hybridMultilevel"/>
    <w:tmpl w:val="86004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87E2780"/>
    <w:multiLevelType w:val="multilevel"/>
    <w:tmpl w:val="7BA270B4"/>
    <w:lvl w:ilvl="0">
      <w:start w:val="1"/>
      <w:numFmt w:val="decimal"/>
      <w:lvlText w:val="%1."/>
      <w:lvlJc w:val="left"/>
      <w:pPr>
        <w:ind w:left="38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92" w:hanging="2160"/>
      </w:pPr>
      <w:rPr>
        <w:rFonts w:hint="default"/>
      </w:rPr>
    </w:lvl>
  </w:abstractNum>
  <w:abstractNum w:abstractNumId="4">
    <w:nsid w:val="298B63B0"/>
    <w:multiLevelType w:val="multilevel"/>
    <w:tmpl w:val="7BA270B4"/>
    <w:lvl w:ilvl="0">
      <w:start w:val="1"/>
      <w:numFmt w:val="decimal"/>
      <w:lvlText w:val="%1."/>
      <w:lvlJc w:val="left"/>
      <w:pPr>
        <w:ind w:left="38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92" w:hanging="2160"/>
      </w:pPr>
      <w:rPr>
        <w:rFonts w:hint="default"/>
      </w:rPr>
    </w:lvl>
  </w:abstractNum>
  <w:abstractNum w:abstractNumId="5">
    <w:nsid w:val="2BB610F1"/>
    <w:multiLevelType w:val="hybridMultilevel"/>
    <w:tmpl w:val="633A1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941EEA"/>
    <w:multiLevelType w:val="hybridMultilevel"/>
    <w:tmpl w:val="C6FC4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A635F"/>
    <w:multiLevelType w:val="multilevel"/>
    <w:tmpl w:val="7BA270B4"/>
    <w:lvl w:ilvl="0">
      <w:start w:val="1"/>
      <w:numFmt w:val="decimal"/>
      <w:lvlText w:val="%1."/>
      <w:lvlJc w:val="left"/>
      <w:pPr>
        <w:ind w:left="38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92" w:hanging="2160"/>
      </w:pPr>
      <w:rPr>
        <w:rFonts w:hint="default"/>
      </w:rPr>
    </w:lvl>
  </w:abstractNum>
  <w:abstractNum w:abstractNumId="8">
    <w:nsid w:val="3ACA21AF"/>
    <w:multiLevelType w:val="multilevel"/>
    <w:tmpl w:val="F79CC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DDC6913"/>
    <w:multiLevelType w:val="hybridMultilevel"/>
    <w:tmpl w:val="92BCB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231AC4"/>
    <w:multiLevelType w:val="multilevel"/>
    <w:tmpl w:val="7BA270B4"/>
    <w:lvl w:ilvl="0">
      <w:start w:val="1"/>
      <w:numFmt w:val="decimal"/>
      <w:lvlText w:val="%1."/>
      <w:lvlJc w:val="left"/>
      <w:pPr>
        <w:ind w:left="38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92" w:hanging="2160"/>
      </w:pPr>
      <w:rPr>
        <w:rFonts w:hint="default"/>
      </w:rPr>
    </w:lvl>
  </w:abstractNum>
  <w:abstractNum w:abstractNumId="11">
    <w:nsid w:val="43C0662F"/>
    <w:multiLevelType w:val="hybridMultilevel"/>
    <w:tmpl w:val="D42C3650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CB0093"/>
    <w:multiLevelType w:val="hybridMultilevel"/>
    <w:tmpl w:val="8D3EF1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AF570B6"/>
    <w:multiLevelType w:val="hybridMultilevel"/>
    <w:tmpl w:val="86004C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FD55CD9"/>
    <w:multiLevelType w:val="hybridMultilevel"/>
    <w:tmpl w:val="4FBA1F50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271F3"/>
    <w:multiLevelType w:val="hybridMultilevel"/>
    <w:tmpl w:val="B7908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BD7AEF"/>
    <w:multiLevelType w:val="hybridMultilevel"/>
    <w:tmpl w:val="0DD86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7B0D88"/>
    <w:multiLevelType w:val="hybridMultilevel"/>
    <w:tmpl w:val="B79084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10A122D"/>
    <w:multiLevelType w:val="hybridMultilevel"/>
    <w:tmpl w:val="B62E9054"/>
    <w:lvl w:ilvl="0" w:tplc="BF8AA2F0">
      <w:start w:val="1"/>
      <w:numFmt w:val="decimal"/>
      <w:lvlText w:val="%1."/>
      <w:lvlJc w:val="left"/>
      <w:pPr>
        <w:ind w:left="7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9">
    <w:nsid w:val="69BE6D0A"/>
    <w:multiLevelType w:val="hybridMultilevel"/>
    <w:tmpl w:val="C6FC4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E1B03"/>
    <w:multiLevelType w:val="hybridMultilevel"/>
    <w:tmpl w:val="DDB03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339D9"/>
    <w:multiLevelType w:val="hybridMultilevel"/>
    <w:tmpl w:val="0DD86A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5C56038"/>
    <w:multiLevelType w:val="multilevel"/>
    <w:tmpl w:val="7BA270B4"/>
    <w:lvl w:ilvl="0">
      <w:start w:val="1"/>
      <w:numFmt w:val="decimal"/>
      <w:lvlText w:val="%1."/>
      <w:lvlJc w:val="left"/>
      <w:pPr>
        <w:ind w:left="38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92" w:hanging="2160"/>
      </w:pPr>
      <w:rPr>
        <w:rFonts w:hint="default"/>
      </w:rPr>
    </w:lvl>
  </w:abstractNum>
  <w:abstractNum w:abstractNumId="23">
    <w:nsid w:val="7C7903D8"/>
    <w:multiLevelType w:val="hybridMultilevel"/>
    <w:tmpl w:val="6CF2D99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"/>
  </w:num>
  <w:num w:numId="8">
    <w:abstractNumId w:val="6"/>
  </w:num>
  <w:num w:numId="9">
    <w:abstractNumId w:val="16"/>
  </w:num>
  <w:num w:numId="10">
    <w:abstractNumId w:val="17"/>
  </w:num>
  <w:num w:numId="11">
    <w:abstractNumId w:val="0"/>
  </w:num>
  <w:num w:numId="12">
    <w:abstractNumId w:val="8"/>
  </w:num>
  <w:num w:numId="13">
    <w:abstractNumId w:val="18"/>
  </w:num>
  <w:num w:numId="14">
    <w:abstractNumId w:val="7"/>
  </w:num>
  <w:num w:numId="15">
    <w:abstractNumId w:val="11"/>
  </w:num>
  <w:num w:numId="16">
    <w:abstractNumId w:val="1"/>
  </w:num>
  <w:num w:numId="17">
    <w:abstractNumId w:val="14"/>
  </w:num>
  <w:num w:numId="18">
    <w:abstractNumId w:val="20"/>
  </w:num>
  <w:num w:numId="19">
    <w:abstractNumId w:val="5"/>
  </w:num>
  <w:num w:numId="20">
    <w:abstractNumId w:val="4"/>
  </w:num>
  <w:num w:numId="21">
    <w:abstractNumId w:val="3"/>
  </w:num>
  <w:num w:numId="22">
    <w:abstractNumId w:val="10"/>
  </w:num>
  <w:num w:numId="23">
    <w:abstractNumId w:val="22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1BB"/>
    <w:rsid w:val="000079C3"/>
    <w:rsid w:val="00073C27"/>
    <w:rsid w:val="000D467A"/>
    <w:rsid w:val="000D60E7"/>
    <w:rsid w:val="0011170D"/>
    <w:rsid w:val="00186B2A"/>
    <w:rsid w:val="001C249E"/>
    <w:rsid w:val="002363EB"/>
    <w:rsid w:val="0029258A"/>
    <w:rsid w:val="00293100"/>
    <w:rsid w:val="004D510D"/>
    <w:rsid w:val="004E6AB4"/>
    <w:rsid w:val="00675E53"/>
    <w:rsid w:val="00676148"/>
    <w:rsid w:val="007861E1"/>
    <w:rsid w:val="007E51B9"/>
    <w:rsid w:val="007F34B1"/>
    <w:rsid w:val="00810C62"/>
    <w:rsid w:val="008A5894"/>
    <w:rsid w:val="009161BB"/>
    <w:rsid w:val="00CD63AB"/>
    <w:rsid w:val="00CE4282"/>
    <w:rsid w:val="00CE77B7"/>
    <w:rsid w:val="00D05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1B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9161B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"/>
    <w:basedOn w:val="a0"/>
    <w:rsid w:val="009161BB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paragraph" w:customStyle="1" w:styleId="30">
    <w:name w:val="Основной текст (3)"/>
    <w:basedOn w:val="a"/>
    <w:link w:val="3"/>
    <w:rsid w:val="009161BB"/>
    <w:pPr>
      <w:shd w:val="clear" w:color="auto" w:fill="FFFFFF"/>
      <w:spacing w:after="60" w:line="240" w:lineRule="atLeast"/>
      <w:ind w:hanging="340"/>
      <w:jc w:val="both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9161B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D467A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0D467A"/>
  </w:style>
  <w:style w:type="paragraph" w:styleId="a6">
    <w:name w:val="Body Text Indent"/>
    <w:basedOn w:val="a"/>
    <w:link w:val="a7"/>
    <w:rsid w:val="007861E1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с отступом Знак"/>
    <w:basedOn w:val="a0"/>
    <w:link w:val="a6"/>
    <w:rsid w:val="007861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2925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1BB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9161B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"/>
    <w:basedOn w:val="a0"/>
    <w:rsid w:val="009161BB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single"/>
      <w:lang w:val="ru-RU" w:eastAsia="ru-RU"/>
    </w:rPr>
  </w:style>
  <w:style w:type="paragraph" w:customStyle="1" w:styleId="30">
    <w:name w:val="Основной текст (3)"/>
    <w:basedOn w:val="a"/>
    <w:link w:val="3"/>
    <w:rsid w:val="009161BB"/>
    <w:pPr>
      <w:shd w:val="clear" w:color="auto" w:fill="FFFFFF"/>
      <w:spacing w:after="60" w:line="240" w:lineRule="atLeast"/>
      <w:ind w:hanging="340"/>
      <w:jc w:val="both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9161BB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0D467A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0D467A"/>
  </w:style>
  <w:style w:type="paragraph" w:styleId="a6">
    <w:name w:val="Body Text Indent"/>
    <w:basedOn w:val="a"/>
    <w:link w:val="a7"/>
    <w:rsid w:val="007861E1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7">
    <w:name w:val="Основной текст с отступом Знак"/>
    <w:basedOn w:val="a0"/>
    <w:link w:val="a6"/>
    <w:rsid w:val="007861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2925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lib.myword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flogiston.ru/articles/soci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ookap.info/r/sociopsy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ortal-psycholog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1</cp:revision>
  <dcterms:created xsi:type="dcterms:W3CDTF">2022-07-08T07:29:00Z</dcterms:created>
  <dcterms:modified xsi:type="dcterms:W3CDTF">2022-07-08T08:00:00Z</dcterms:modified>
</cp:coreProperties>
</file>